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17" w:rsidRDefault="00513017">
      <w:pPr>
        <w:jc w:val="both"/>
      </w:pPr>
    </w:p>
    <w:p w:rsidR="005B3AA4" w:rsidRDefault="005B3AA4">
      <w:pPr>
        <w:ind w:right="454"/>
        <w:jc w:val="both"/>
      </w:pPr>
    </w:p>
    <w:tbl>
      <w:tblPr>
        <w:tblStyle w:val="Kontuurtabel"/>
        <w:tblW w:w="89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50"/>
      </w:tblGrid>
      <w:tr w:rsidR="00455942" w:rsidTr="00F21DAD">
        <w:tc>
          <w:tcPr>
            <w:tcW w:w="3686" w:type="dxa"/>
            <w:tcMar>
              <w:left w:w="0" w:type="dxa"/>
              <w:right w:w="0" w:type="dxa"/>
            </w:tcMar>
          </w:tcPr>
          <w:p w:rsidR="00455942" w:rsidRDefault="00FE3B27" w:rsidP="00C900FC">
            <w:pPr>
              <w:tabs>
                <w:tab w:val="left" w:pos="4678"/>
              </w:tabs>
              <w:ind w:right="454"/>
            </w:pPr>
            <w:r>
              <w:t>vastavalt nimekirjale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455942" w:rsidRDefault="00271C4B" w:rsidP="00FE3B27">
            <w:pPr>
              <w:jc w:val="right"/>
            </w:pPr>
            <w:r>
              <w:t>05</w:t>
            </w:r>
            <w:r w:rsidR="00455942">
              <w:t>.0</w:t>
            </w:r>
            <w:r>
              <w:t>9</w:t>
            </w:r>
            <w:r w:rsidR="00455942">
              <w:t>.2023 nr 6-</w:t>
            </w:r>
            <w:r w:rsidR="00FE3B27">
              <w:t>2</w:t>
            </w:r>
            <w:r w:rsidR="00455942">
              <w:t>/</w:t>
            </w:r>
            <w:r w:rsidR="00FE3B27">
              <w:t>39-50</w:t>
            </w:r>
          </w:p>
        </w:tc>
      </w:tr>
    </w:tbl>
    <w:p w:rsidR="00455942" w:rsidRDefault="00455942" w:rsidP="00C900FC">
      <w:pPr>
        <w:tabs>
          <w:tab w:val="left" w:pos="4678"/>
        </w:tabs>
        <w:ind w:left="5103" w:right="454" w:hanging="5103"/>
      </w:pPr>
    </w:p>
    <w:p w:rsidR="00513017" w:rsidRDefault="00513017">
      <w:pPr>
        <w:ind w:right="454"/>
        <w:jc w:val="both"/>
      </w:pPr>
    </w:p>
    <w:p w:rsidR="00513017" w:rsidRDefault="00FE3B27" w:rsidP="00F21DAD">
      <w:pPr>
        <w:ind w:right="4393"/>
        <w:rPr>
          <w:b/>
        </w:rPr>
      </w:pPr>
      <w:r>
        <w:rPr>
          <w:b/>
        </w:rPr>
        <w:t>Rail Baltica Rapla peatuse detailplaneeringu avaliku väljapaneku teade</w:t>
      </w:r>
    </w:p>
    <w:p w:rsidR="000D412A" w:rsidRDefault="000D412A">
      <w:pPr>
        <w:ind w:right="454"/>
        <w:jc w:val="both"/>
      </w:pPr>
    </w:p>
    <w:p w:rsidR="002A4A86" w:rsidRDefault="002A4A86">
      <w:pPr>
        <w:ind w:right="454"/>
        <w:jc w:val="both"/>
      </w:pPr>
    </w:p>
    <w:p w:rsidR="00FE3B27" w:rsidRPr="00FE3B27" w:rsidRDefault="00FE3B27" w:rsidP="00FE3B27">
      <w:pPr>
        <w:ind w:right="454"/>
        <w:jc w:val="both"/>
      </w:pPr>
      <w:hyperlink r:id="rId7" w:history="1">
        <w:r w:rsidRPr="00FE3B27">
          <w:rPr>
            <w:rStyle w:val="Hperlink"/>
          </w:rPr>
          <w:t>Rapla Vallavolikogu 31.augusti 2023 otsusega nr 52</w:t>
        </w:r>
      </w:hyperlink>
      <w:r>
        <w:t xml:space="preserve"> </w:t>
      </w:r>
      <w:r w:rsidRPr="00FE3B27">
        <w:t xml:space="preserve">võeti vastu Rail Baltica Rapla peatuse detailplaneering. Planeeringuga sätestatakse uue raudteepeatuse rajamise tingimused Sulupere külas asuvate Metsataguse ja </w:t>
      </w:r>
      <w:proofErr w:type="spellStart"/>
      <w:r w:rsidRPr="00FE3B27">
        <w:t>Sõerumaa</w:t>
      </w:r>
      <w:proofErr w:type="spellEnd"/>
      <w:r w:rsidRPr="00FE3B27">
        <w:t xml:space="preserve">-Veski maaüksuste jagamise tulemusel moodustatavatele kruntidele. Planeeringuala piirneb Karjamardi, Männi, Panga, Sepa, </w:t>
      </w:r>
      <w:proofErr w:type="spellStart"/>
      <w:r w:rsidRPr="00FE3B27">
        <w:t>Sikametsa</w:t>
      </w:r>
      <w:proofErr w:type="spellEnd"/>
      <w:r w:rsidRPr="00FE3B27">
        <w:t xml:space="preserve">, </w:t>
      </w:r>
      <w:proofErr w:type="spellStart"/>
      <w:r w:rsidRPr="00FE3B27">
        <w:t>Sikapõllu</w:t>
      </w:r>
      <w:proofErr w:type="spellEnd"/>
      <w:r w:rsidRPr="00FE3B27">
        <w:t xml:space="preserve">, </w:t>
      </w:r>
      <w:proofErr w:type="spellStart"/>
      <w:r w:rsidRPr="00FE3B27">
        <w:t>Sõerumaa</w:t>
      </w:r>
      <w:proofErr w:type="spellEnd"/>
      <w:r w:rsidRPr="00FE3B27">
        <w:t xml:space="preserve">-Mäepealse, </w:t>
      </w:r>
      <w:proofErr w:type="spellStart"/>
      <w:r w:rsidRPr="00FE3B27">
        <w:t>Sõerumäe</w:t>
      </w:r>
      <w:proofErr w:type="spellEnd"/>
      <w:r w:rsidRPr="00FE3B27">
        <w:t xml:space="preserve"> ja Õhtupäikese katastriüksustega, Rapla ümbersõidutee ning Rail Baltica raudteega. Planeeringuala suurus on u 4,3 ha. Planeeringu elluviimisega võivad kaasneda ehituseaegsed häiringud, kuid olulist keskkonnamõju ei ole eeldada. Peatuse rajamisel on positiivne mõju liikuvusele ja piirkonna konkurentsivõimele.</w:t>
      </w:r>
    </w:p>
    <w:p w:rsidR="00FE3B27" w:rsidRPr="00FE3B27" w:rsidRDefault="00FE3B27" w:rsidP="00FE3B27">
      <w:pPr>
        <w:ind w:right="454"/>
        <w:jc w:val="both"/>
      </w:pPr>
    </w:p>
    <w:p w:rsidR="00F21DAD" w:rsidRDefault="00FE3B27" w:rsidP="00FE3B27">
      <w:pPr>
        <w:ind w:right="454"/>
        <w:jc w:val="both"/>
      </w:pPr>
      <w:r w:rsidRPr="00FE3B27">
        <w:t>Planeering</w:t>
      </w:r>
      <w:r w:rsidR="00F21DAD">
        <w:t xml:space="preserve"> on vajalikus mahus kooskõlastatud (</w:t>
      </w:r>
      <w:hyperlink r:id="rId8" w:history="1">
        <w:r w:rsidR="00F21DAD" w:rsidRPr="00F21DAD">
          <w:rPr>
            <w:rStyle w:val="Hperlink"/>
          </w:rPr>
          <w:t>koostöö ja kooskõlastuste ülevaade</w:t>
        </w:r>
      </w:hyperlink>
      <w:r w:rsidR="00F21DAD">
        <w:t xml:space="preserve"> on kättesaadav valla veebilehe vahendusel), </w:t>
      </w:r>
      <w:r w:rsidRPr="00FE3B27">
        <w:t>vastab valla ruumilise arengu eesmärkidele ja on üldplaneeringu</w:t>
      </w:r>
      <w:r w:rsidR="00F21DAD">
        <w:t xml:space="preserve"> põhilahendust järgiv.</w:t>
      </w:r>
    </w:p>
    <w:p w:rsidR="00F21DAD" w:rsidRDefault="00F21DAD" w:rsidP="00FE3B27">
      <w:pPr>
        <w:ind w:right="454"/>
        <w:jc w:val="both"/>
      </w:pPr>
    </w:p>
    <w:p w:rsidR="00513017" w:rsidRDefault="00FE3B27" w:rsidP="00FE3B27">
      <w:pPr>
        <w:ind w:right="454"/>
        <w:jc w:val="both"/>
      </w:pPr>
      <w:r w:rsidRPr="00FE3B27">
        <w:rPr>
          <w:b/>
        </w:rPr>
        <w:t>Detailplaneeringu avalik väljapanek</w:t>
      </w:r>
      <w:r w:rsidRPr="00FE3B27">
        <w:t xml:space="preserve"> korraldatakse </w:t>
      </w:r>
      <w:hyperlink r:id="rId9" w:history="1">
        <w:r w:rsidRPr="00F21DAD">
          <w:rPr>
            <w:rStyle w:val="Hperlink"/>
          </w:rPr>
          <w:t>Rapla valla veebilehel</w:t>
        </w:r>
      </w:hyperlink>
      <w:r w:rsidRPr="00FE3B27">
        <w:t xml:space="preserve"> (http://rapla.kovtp.ee/avalikustamine) ja Rapla riigimaja fuajees (Tallinna mnt 14, Rapla linn) </w:t>
      </w:r>
      <w:r w:rsidRPr="00FE3B27">
        <w:rPr>
          <w:b/>
        </w:rPr>
        <w:t>21.</w:t>
      </w:r>
      <w:r w:rsidR="00F21DAD">
        <w:rPr>
          <w:b/>
        </w:rPr>
        <w:t xml:space="preserve">septembrist kuni </w:t>
      </w:r>
      <w:r w:rsidRPr="00FE3B27">
        <w:rPr>
          <w:b/>
        </w:rPr>
        <w:t>5.</w:t>
      </w:r>
      <w:r w:rsidR="00F21DAD">
        <w:rPr>
          <w:b/>
        </w:rPr>
        <w:t xml:space="preserve"> oktoobrini </w:t>
      </w:r>
      <w:r w:rsidRPr="00FE3B27">
        <w:rPr>
          <w:b/>
        </w:rPr>
        <w:t>2023</w:t>
      </w:r>
      <w:r w:rsidRPr="00FE3B27">
        <w:t>. Avaliku väljapaneku jooksul on igaühel õigus esitada detailplaneeringu kohta arvamusi ja ettepanekuid, mis palutakse lähetada kirjalikult Rapla Vallavalitsusele või e-postiga aadressile rapla@rapla.ee.</w:t>
      </w:r>
    </w:p>
    <w:p w:rsidR="00513017" w:rsidRDefault="00513017">
      <w:pPr>
        <w:ind w:right="454"/>
        <w:jc w:val="both"/>
      </w:pPr>
    </w:p>
    <w:p w:rsidR="00EC4213" w:rsidRDefault="00EC4213">
      <w:pPr>
        <w:ind w:right="454"/>
        <w:jc w:val="both"/>
      </w:pPr>
    </w:p>
    <w:p w:rsidR="00513017" w:rsidRDefault="00544B95">
      <w:pPr>
        <w:ind w:right="454"/>
        <w:jc w:val="both"/>
      </w:pPr>
      <w:r>
        <w:t>Lugupidamisega</w:t>
      </w:r>
    </w:p>
    <w:p w:rsidR="00513017" w:rsidRDefault="00513017">
      <w:pPr>
        <w:ind w:right="454"/>
        <w:jc w:val="both"/>
      </w:pPr>
    </w:p>
    <w:p w:rsidR="00513017" w:rsidRDefault="00544B95">
      <w:pPr>
        <w:ind w:right="454"/>
        <w:jc w:val="both"/>
      </w:pPr>
      <w:r>
        <w:t>(allkirjastatud digitaalselt)</w:t>
      </w:r>
    </w:p>
    <w:p w:rsidR="00513017" w:rsidRDefault="00513017">
      <w:pPr>
        <w:ind w:right="454"/>
        <w:jc w:val="both"/>
      </w:pPr>
    </w:p>
    <w:p w:rsidR="006C139D" w:rsidRDefault="005B3AA4">
      <w:pPr>
        <w:ind w:right="454"/>
        <w:jc w:val="both"/>
      </w:pPr>
      <w:r>
        <w:t>Cerly-Marko Järvela</w:t>
      </w:r>
    </w:p>
    <w:p w:rsidR="005B3AA4" w:rsidRDefault="005B3AA4">
      <w:pPr>
        <w:ind w:right="454"/>
        <w:jc w:val="both"/>
      </w:pPr>
      <w:r>
        <w:t>vallaarhitekt</w:t>
      </w:r>
    </w:p>
    <w:p w:rsidR="00513017" w:rsidRDefault="00513017">
      <w:pPr>
        <w:ind w:right="454"/>
        <w:jc w:val="both"/>
      </w:pPr>
    </w:p>
    <w:p w:rsidR="006C139D" w:rsidRDefault="006C139D">
      <w:pPr>
        <w:ind w:right="454"/>
        <w:jc w:val="both"/>
      </w:pPr>
    </w:p>
    <w:p w:rsidR="009D040F" w:rsidRDefault="00F21DAD">
      <w:pPr>
        <w:ind w:right="454"/>
        <w:jc w:val="both"/>
      </w:pPr>
      <w:r>
        <w:t>adressaadid: puudutatud maaomanikud, võrguvaldajad, asjaomased asutused</w:t>
      </w:r>
    </w:p>
    <w:p w:rsidR="00F21DAD" w:rsidRDefault="00F21DAD">
      <w:pPr>
        <w:ind w:right="454"/>
        <w:jc w:val="both"/>
      </w:pPr>
    </w:p>
    <w:p w:rsidR="00F21DAD" w:rsidRDefault="00F21DAD">
      <w:pPr>
        <w:ind w:right="454"/>
        <w:jc w:val="both"/>
      </w:pPr>
      <w:bookmarkStart w:id="0" w:name="_GoBack"/>
      <w:bookmarkEnd w:id="0"/>
    </w:p>
    <w:p w:rsidR="009D040F" w:rsidRDefault="009D040F">
      <w:pPr>
        <w:ind w:right="454"/>
        <w:jc w:val="both"/>
      </w:pPr>
    </w:p>
    <w:p w:rsidR="00513017" w:rsidRDefault="00013BAA">
      <w:pPr>
        <w:tabs>
          <w:tab w:val="left" w:pos="4962"/>
        </w:tabs>
        <w:ind w:right="454"/>
      </w:pPr>
      <w:r>
        <w:t xml:space="preserve">tel </w:t>
      </w:r>
      <w:r w:rsidR="00544B95">
        <w:t>506 1360</w:t>
      </w:r>
    </w:p>
    <w:p w:rsidR="00513017" w:rsidRDefault="00EC4213">
      <w:pPr>
        <w:tabs>
          <w:tab w:val="left" w:pos="4962"/>
        </w:tabs>
      </w:pPr>
      <w:r>
        <w:rPr>
          <w:color w:val="171717"/>
          <w:shd w:val="clear" w:color="auto" w:fill="FFFFFF"/>
        </w:rPr>
        <w:t>vallaarhitekt</w:t>
      </w:r>
      <w:r w:rsidR="00544B95">
        <w:rPr>
          <w:color w:val="171717"/>
          <w:shd w:val="clear" w:color="auto" w:fill="FFFFFF"/>
        </w:rPr>
        <w:t>@rapla.ee</w:t>
      </w:r>
    </w:p>
    <w:sectPr w:rsidR="00513017" w:rsidSect="00455942">
      <w:headerReference w:type="first" r:id="rId10"/>
      <w:footerReference w:type="first" r:id="rId11"/>
      <w:pgSz w:w="11907" w:h="16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8E" w:rsidRDefault="00B3478E">
      <w:r>
        <w:separator/>
      </w:r>
    </w:p>
  </w:endnote>
  <w:endnote w:type="continuationSeparator" w:id="0">
    <w:p w:rsidR="00B3478E" w:rsidRDefault="00B3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17" w:rsidRDefault="00544B95">
    <w:r>
      <w:t>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3092"/>
      <w:gridCol w:w="3104"/>
      <w:gridCol w:w="3159"/>
    </w:tblGrid>
    <w:tr w:rsidR="00513017">
      <w:tc>
        <w:tcPr>
          <w:tcW w:w="3222" w:type="dxa"/>
        </w:tcPr>
        <w:p w:rsidR="00513017" w:rsidRDefault="00544B95">
          <w:pPr>
            <w:pStyle w:val="Vahedeta"/>
          </w:pPr>
          <w:r>
            <w:t>Rapla Vallavalitsus</w:t>
          </w:r>
        </w:p>
      </w:tc>
      <w:tc>
        <w:tcPr>
          <w:tcW w:w="3222" w:type="dxa"/>
        </w:tcPr>
        <w:p w:rsidR="00513017" w:rsidRDefault="00544B95">
          <w:pPr>
            <w:pStyle w:val="Vahedeta"/>
          </w:pPr>
          <w:r>
            <w:t>Tel 489 0510</w:t>
          </w:r>
        </w:p>
      </w:tc>
      <w:tc>
        <w:tcPr>
          <w:tcW w:w="3222" w:type="dxa"/>
        </w:tcPr>
        <w:p w:rsidR="00513017" w:rsidRDefault="00544B95">
          <w:pPr>
            <w:pStyle w:val="Vahedeta"/>
          </w:pPr>
          <w:r>
            <w:t>SEB      EE661010802000071007</w:t>
          </w:r>
        </w:p>
      </w:tc>
    </w:tr>
    <w:tr w:rsidR="00513017">
      <w:tc>
        <w:tcPr>
          <w:tcW w:w="3222" w:type="dxa"/>
        </w:tcPr>
        <w:p w:rsidR="00513017" w:rsidRDefault="009D040F" w:rsidP="009D040F">
          <w:pPr>
            <w:pStyle w:val="Vahedeta"/>
          </w:pPr>
          <w:r>
            <w:t>Tallinna</w:t>
          </w:r>
          <w:r w:rsidR="00544B95">
            <w:t xml:space="preserve"> mnt 1</w:t>
          </w:r>
          <w:r>
            <w:t>4</w:t>
          </w:r>
        </w:p>
      </w:tc>
      <w:tc>
        <w:tcPr>
          <w:tcW w:w="3222" w:type="dxa"/>
        </w:tcPr>
        <w:p w:rsidR="00513017" w:rsidRDefault="00B3478E">
          <w:pPr>
            <w:pStyle w:val="Vahedeta"/>
          </w:pPr>
          <w:hyperlink r:id="rId1" w:history="1">
            <w:r w:rsidR="00544B95">
              <w:rPr>
                <w:rStyle w:val="Hperlink"/>
              </w:rPr>
              <w:t>rapla@rapla.ee</w:t>
            </w:r>
          </w:hyperlink>
        </w:p>
      </w:tc>
      <w:tc>
        <w:tcPr>
          <w:tcW w:w="3222" w:type="dxa"/>
        </w:tcPr>
        <w:p w:rsidR="00513017" w:rsidRDefault="00544B95">
          <w:pPr>
            <w:pStyle w:val="Vahedeta"/>
          </w:pPr>
          <w:r>
            <w:t>SWED  EE662200221068430132</w:t>
          </w:r>
        </w:p>
      </w:tc>
    </w:tr>
    <w:tr w:rsidR="00513017">
      <w:tc>
        <w:tcPr>
          <w:tcW w:w="3222" w:type="dxa"/>
        </w:tcPr>
        <w:p w:rsidR="00513017" w:rsidRDefault="00544B95" w:rsidP="009D040F">
          <w:pPr>
            <w:pStyle w:val="Vahedeta"/>
          </w:pPr>
          <w:r>
            <w:t>7951</w:t>
          </w:r>
          <w:r w:rsidR="009D040F">
            <w:t>3</w:t>
          </w:r>
          <w:r>
            <w:t xml:space="preserve"> Rapla</w:t>
          </w:r>
        </w:p>
      </w:tc>
      <w:tc>
        <w:tcPr>
          <w:tcW w:w="3222" w:type="dxa"/>
        </w:tcPr>
        <w:p w:rsidR="00513017" w:rsidRDefault="00544B95">
          <w:pPr>
            <w:pStyle w:val="Vahedeta"/>
          </w:pPr>
          <w:r>
            <w:t>Registrikood 77000312</w:t>
          </w:r>
        </w:p>
        <w:p w:rsidR="00513017" w:rsidRDefault="00513017">
          <w:pPr>
            <w:pStyle w:val="Vahedeta"/>
          </w:pPr>
        </w:p>
      </w:tc>
      <w:tc>
        <w:tcPr>
          <w:tcW w:w="3222" w:type="dxa"/>
        </w:tcPr>
        <w:p w:rsidR="00513017" w:rsidRDefault="00513017">
          <w:pPr>
            <w:pStyle w:val="Vahedeta"/>
          </w:pPr>
        </w:p>
      </w:tc>
    </w:tr>
  </w:tbl>
  <w:p w:rsidR="00513017" w:rsidRDefault="0051301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8E" w:rsidRDefault="00B3478E">
      <w:r>
        <w:separator/>
      </w:r>
    </w:p>
  </w:footnote>
  <w:footnote w:type="continuationSeparator" w:id="0">
    <w:p w:rsidR="00B3478E" w:rsidRDefault="00B3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17" w:rsidRDefault="00544B95">
    <w:pPr>
      <w:pStyle w:val="Pis"/>
      <w:jc w:val="center"/>
    </w:pPr>
    <w:r>
      <w:rPr>
        <w:noProof/>
      </w:rPr>
      <w:drawing>
        <wp:inline distT="0" distB="0" distL="0" distR="0">
          <wp:extent cx="1495425" cy="1019175"/>
          <wp:effectExtent l="0" t="0" r="0" b="0"/>
          <wp:docPr id="1" name="vappÕI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ppÕI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2FE"/>
    <w:multiLevelType w:val="singleLevel"/>
    <w:tmpl w:val="84CA9C3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090F30"/>
    <w:multiLevelType w:val="hybridMultilevel"/>
    <w:tmpl w:val="AEA47FFE"/>
    <w:lvl w:ilvl="0" w:tplc="9D7419A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65722E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4664E1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9AC279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9A24EB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BFB8A4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32D6AB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BCEB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F9C470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B4209A"/>
    <w:multiLevelType w:val="hybridMultilevel"/>
    <w:tmpl w:val="F44220C4"/>
    <w:lvl w:ilvl="0" w:tplc="4E6E4386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  <w:rPr>
        <w:rFonts w:ascii="Times New Roman" w:hAnsi="Times New Roman" w:cs="Times New Roman"/>
      </w:rPr>
    </w:lvl>
    <w:lvl w:ilvl="1" w:tplc="C62AB206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B8EA3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A7ED5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EE2239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8B6E6C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1E0880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4060EE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6AC80B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FE0723"/>
    <w:multiLevelType w:val="singleLevel"/>
    <w:tmpl w:val="096A97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702BED"/>
    <w:multiLevelType w:val="multilevel"/>
    <w:tmpl w:val="D81088D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3960"/>
        </w:tabs>
        <w:ind w:left="396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4680"/>
        </w:tabs>
        <w:ind w:left="46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5760"/>
        </w:tabs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6480"/>
        </w:tabs>
        <w:ind w:left="648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7560"/>
        </w:tabs>
        <w:ind w:left="756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05342DD"/>
    <w:multiLevelType w:val="singleLevel"/>
    <w:tmpl w:val="CCB61B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0F10271"/>
    <w:multiLevelType w:val="singleLevel"/>
    <w:tmpl w:val="CA84C8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4B01E28"/>
    <w:multiLevelType w:val="multilevel"/>
    <w:tmpl w:val="1EF2A1D6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8" w15:restartNumberingAfterBreak="0">
    <w:nsid w:val="2887747C"/>
    <w:multiLevelType w:val="singleLevel"/>
    <w:tmpl w:val="079406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2BEC325C"/>
    <w:multiLevelType w:val="hybridMultilevel"/>
    <w:tmpl w:val="7F0A3590"/>
    <w:lvl w:ilvl="0" w:tplc="229E55A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5D18FA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76B67E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4FF62A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553C40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523068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4F5E63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5EB834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7974BEB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3921793"/>
    <w:multiLevelType w:val="singleLevel"/>
    <w:tmpl w:val="3AD8EDE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B044DB7"/>
    <w:multiLevelType w:val="hybridMultilevel"/>
    <w:tmpl w:val="31808B30"/>
    <w:lvl w:ilvl="0" w:tplc="2408B5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93F0E78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AF026C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53A2F8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5A32B1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B1B03A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138C3A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5754CAA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F4DE86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246D10"/>
    <w:multiLevelType w:val="singleLevel"/>
    <w:tmpl w:val="B246D744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EA3275F"/>
    <w:multiLevelType w:val="hybridMultilevel"/>
    <w:tmpl w:val="3B2EB400"/>
    <w:lvl w:ilvl="0" w:tplc="D3CCFA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02B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637858E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71AEB6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59324C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F868439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96A0ED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14C087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ED3CD42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EE212F1"/>
    <w:multiLevelType w:val="singleLevel"/>
    <w:tmpl w:val="D668D8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416B5C65"/>
    <w:multiLevelType w:val="multilevel"/>
    <w:tmpl w:val="A8A4334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16" w15:restartNumberingAfterBreak="0">
    <w:nsid w:val="43194633"/>
    <w:multiLevelType w:val="hybridMultilevel"/>
    <w:tmpl w:val="A336E0B4"/>
    <w:lvl w:ilvl="0" w:tplc="1AA2313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1" w:tplc="02746428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</w:rPr>
    </w:lvl>
    <w:lvl w:ilvl="2" w:tplc="F118BFF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ascii="Times New Roman" w:hAnsi="Times New Roman" w:cs="Times New Roman"/>
      </w:rPr>
    </w:lvl>
    <w:lvl w:ilvl="3" w:tplc="82B6E2FC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4" w:tplc="64B4CD3C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/>
      </w:rPr>
    </w:lvl>
    <w:lvl w:ilvl="5" w:tplc="F9D2B9F2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ascii="Times New Roman" w:hAnsi="Times New Roman" w:cs="Times New Roman"/>
      </w:rPr>
    </w:lvl>
    <w:lvl w:ilvl="6" w:tplc="1E56487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7" w:tplc="6DB0533E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/>
      </w:rPr>
    </w:lvl>
    <w:lvl w:ilvl="8" w:tplc="DF58D9FE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DC705A3"/>
    <w:multiLevelType w:val="singleLevel"/>
    <w:tmpl w:val="D70677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16B2AC1"/>
    <w:multiLevelType w:val="singleLevel"/>
    <w:tmpl w:val="DB68B7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1BB39BE"/>
    <w:multiLevelType w:val="hybridMultilevel"/>
    <w:tmpl w:val="BAF4D320"/>
    <w:lvl w:ilvl="0" w:tplc="FDF8A772">
      <w:start w:val="1"/>
      <w:numFmt w:val="decimal"/>
      <w:lvlText w:val="%1."/>
      <w:lvlJc w:val="left"/>
      <w:pPr>
        <w:tabs>
          <w:tab w:val="left" w:pos="1170"/>
        </w:tabs>
        <w:ind w:left="1170" w:hanging="450"/>
      </w:pPr>
      <w:rPr>
        <w:rFonts w:ascii="Times New Roman" w:hAnsi="Times New Roman" w:cs="Times New Roman"/>
      </w:rPr>
    </w:lvl>
    <w:lvl w:ilvl="1" w:tplc="45BEE09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FBA48D7C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61C8C9A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9D9296E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35E2ADA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3F983BB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26EA387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AF30715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3757C63"/>
    <w:multiLevelType w:val="hybridMultilevel"/>
    <w:tmpl w:val="75B887F0"/>
    <w:lvl w:ilvl="0" w:tplc="A29CDFDE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  <w:rPr>
        <w:rFonts w:ascii="Times New Roman" w:hAnsi="Times New Roman" w:cs="Times New Roman"/>
      </w:rPr>
    </w:lvl>
    <w:lvl w:ilvl="1" w:tplc="FDBCD7CE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A8B0DC18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1974CC2C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3B824BB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9CA84F8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A7F63B9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E488E79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72E88BA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1EB2E20"/>
    <w:multiLevelType w:val="singleLevel"/>
    <w:tmpl w:val="92DA60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8246B9E"/>
    <w:multiLevelType w:val="singleLevel"/>
    <w:tmpl w:val="95EA95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D0B0133"/>
    <w:multiLevelType w:val="singleLevel"/>
    <w:tmpl w:val="40F42FE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1A1088C"/>
    <w:multiLevelType w:val="hybridMultilevel"/>
    <w:tmpl w:val="171CF088"/>
    <w:lvl w:ilvl="0" w:tplc="0FDCAE0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48EC1D0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A1F81A5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19CE526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F344290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B8ECE55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C7AA804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99DC0E3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7A5EF48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3D46E82"/>
    <w:multiLevelType w:val="singleLevel"/>
    <w:tmpl w:val="7664722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6BF4395"/>
    <w:multiLevelType w:val="hybridMultilevel"/>
    <w:tmpl w:val="D39A523C"/>
    <w:lvl w:ilvl="0" w:tplc="506242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B4805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7467C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4E3266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1F4E6A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79CCED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D7A493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2C2AB8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6A8288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87439D4"/>
    <w:multiLevelType w:val="hybridMultilevel"/>
    <w:tmpl w:val="5236629A"/>
    <w:lvl w:ilvl="0" w:tplc="3650E2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5470C0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A71439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32CC46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9CCA5B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1AD48F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CC1CC1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A04E4A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C5E8F3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B221AC1"/>
    <w:multiLevelType w:val="hybridMultilevel"/>
    <w:tmpl w:val="0F9076B8"/>
    <w:lvl w:ilvl="0" w:tplc="FF1A37A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ascii="Times New Roman" w:hAnsi="Times New Roman" w:cs="Times New Roman"/>
      </w:rPr>
    </w:lvl>
    <w:lvl w:ilvl="1" w:tplc="918AECC4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ascii="Times New Roman" w:hAnsi="Times New Roman" w:cs="Times New Roman"/>
      </w:rPr>
    </w:lvl>
    <w:lvl w:ilvl="2" w:tplc="A4ECA23E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ascii="Times New Roman" w:hAnsi="Times New Roman" w:cs="Times New Roman"/>
      </w:rPr>
    </w:lvl>
    <w:lvl w:ilvl="3" w:tplc="BCF2000C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ascii="Times New Roman" w:hAnsi="Times New Roman" w:cs="Times New Roman"/>
      </w:rPr>
    </w:lvl>
    <w:lvl w:ilvl="4" w:tplc="2B38865E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ascii="Times New Roman" w:hAnsi="Times New Roman" w:cs="Times New Roman"/>
      </w:rPr>
    </w:lvl>
    <w:lvl w:ilvl="5" w:tplc="4630005A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ascii="Times New Roman" w:hAnsi="Times New Roman" w:cs="Times New Roman"/>
      </w:rPr>
    </w:lvl>
    <w:lvl w:ilvl="6" w:tplc="CB424ADC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ascii="Times New Roman" w:hAnsi="Times New Roman" w:cs="Times New Roman"/>
      </w:rPr>
    </w:lvl>
    <w:lvl w:ilvl="7" w:tplc="59D015AA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ascii="Times New Roman" w:hAnsi="Times New Roman" w:cs="Times New Roman"/>
      </w:rPr>
    </w:lvl>
    <w:lvl w:ilvl="8" w:tplc="60340A64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6"/>
  </w:num>
  <w:num w:numId="9">
    <w:abstractNumId w:val="17"/>
  </w:num>
  <w:num w:numId="10">
    <w:abstractNumId w:val="10"/>
  </w:num>
  <w:num w:numId="11">
    <w:abstractNumId w:val="22"/>
  </w:num>
  <w:num w:numId="12">
    <w:abstractNumId w:val="23"/>
  </w:num>
  <w:num w:numId="13">
    <w:abstractNumId w:val="12"/>
  </w:num>
  <w:num w:numId="14">
    <w:abstractNumId w:val="25"/>
  </w:num>
  <w:num w:numId="15">
    <w:abstractNumId w:val="21"/>
  </w:num>
  <w:num w:numId="16">
    <w:abstractNumId w:val="0"/>
  </w:num>
  <w:num w:numId="17">
    <w:abstractNumId w:val="8"/>
  </w:num>
  <w:num w:numId="18">
    <w:abstractNumId w:val="9"/>
  </w:num>
  <w:num w:numId="19">
    <w:abstractNumId w:val="24"/>
  </w:num>
  <w:num w:numId="20">
    <w:abstractNumId w:val="16"/>
  </w:num>
  <w:num w:numId="21">
    <w:abstractNumId w:val="19"/>
  </w:num>
  <w:num w:numId="22">
    <w:abstractNumId w:val="27"/>
  </w:num>
  <w:num w:numId="23">
    <w:abstractNumId w:val="20"/>
  </w:num>
  <w:num w:numId="24">
    <w:abstractNumId w:val="2"/>
  </w:num>
  <w:num w:numId="25">
    <w:abstractNumId w:val="28"/>
  </w:num>
  <w:num w:numId="26">
    <w:abstractNumId w:val="26"/>
  </w:num>
  <w:num w:numId="27">
    <w:abstractNumId w:val="11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EATEDATE" w:val="02.05.2022"/>
    <w:docVar w:name="CURDATE" w:val="02.05.2022"/>
    <w:docVar w:name="CURDATETIME" w:val="02.05.2022 16:03"/>
    <w:docVar w:name="CURTIME" w:val="16:03"/>
    <w:docVar w:name="CURUSER" w:val="Cerly-Marko Järvela"/>
    <w:docVar w:name="CURUSEREMAIL" w:val="marko.jarvela@rapla.ee"/>
    <w:docVar w:name="CURUSERORG" w:val="Rapla Vallavalitsus alates 2020"/>
    <w:docVar w:name="CURUSERPHONE" w:val="+372 506 1360"/>
    <w:docVar w:name="KUUPAEV" w:val="02.05.2022"/>
    <w:docVar w:name="NUMBER" w:val="6-2/43-4"/>
    <w:docVar w:name="PEALKIRI" w:val="Tähtaja pikendamine"/>
  </w:docVars>
  <w:rsids>
    <w:rsidRoot w:val="00513017"/>
    <w:rsid w:val="00013BAA"/>
    <w:rsid w:val="00083258"/>
    <w:rsid w:val="000D412A"/>
    <w:rsid w:val="00137BF4"/>
    <w:rsid w:val="001F3B85"/>
    <w:rsid w:val="0020634F"/>
    <w:rsid w:val="00271C4B"/>
    <w:rsid w:val="00294189"/>
    <w:rsid w:val="002A4A86"/>
    <w:rsid w:val="002A5102"/>
    <w:rsid w:val="00301D71"/>
    <w:rsid w:val="0031156C"/>
    <w:rsid w:val="00340934"/>
    <w:rsid w:val="00346A3B"/>
    <w:rsid w:val="003B5DE1"/>
    <w:rsid w:val="004112C6"/>
    <w:rsid w:val="004241CA"/>
    <w:rsid w:val="004326F2"/>
    <w:rsid w:val="00455942"/>
    <w:rsid w:val="004A2BF5"/>
    <w:rsid w:val="004F229A"/>
    <w:rsid w:val="004F7676"/>
    <w:rsid w:val="005023B8"/>
    <w:rsid w:val="0050747D"/>
    <w:rsid w:val="00513017"/>
    <w:rsid w:val="00544B95"/>
    <w:rsid w:val="005B3AA4"/>
    <w:rsid w:val="00610C2F"/>
    <w:rsid w:val="00676CAB"/>
    <w:rsid w:val="006A4606"/>
    <w:rsid w:val="006C139D"/>
    <w:rsid w:val="00745C9D"/>
    <w:rsid w:val="00761D7A"/>
    <w:rsid w:val="007A6899"/>
    <w:rsid w:val="007F3554"/>
    <w:rsid w:val="00802BC0"/>
    <w:rsid w:val="00831177"/>
    <w:rsid w:val="0083515F"/>
    <w:rsid w:val="009A3429"/>
    <w:rsid w:val="009D040F"/>
    <w:rsid w:val="009E7BEC"/>
    <w:rsid w:val="00A10A56"/>
    <w:rsid w:val="00A767DC"/>
    <w:rsid w:val="00A945BF"/>
    <w:rsid w:val="00AC1CD8"/>
    <w:rsid w:val="00AC7200"/>
    <w:rsid w:val="00AD5E73"/>
    <w:rsid w:val="00B3478E"/>
    <w:rsid w:val="00B541A2"/>
    <w:rsid w:val="00B85247"/>
    <w:rsid w:val="00C22415"/>
    <w:rsid w:val="00C24053"/>
    <w:rsid w:val="00C900FC"/>
    <w:rsid w:val="00CE03BB"/>
    <w:rsid w:val="00CF2455"/>
    <w:rsid w:val="00CF59D5"/>
    <w:rsid w:val="00D106C4"/>
    <w:rsid w:val="00D609B2"/>
    <w:rsid w:val="00D86C7B"/>
    <w:rsid w:val="00DC4FE1"/>
    <w:rsid w:val="00DE0067"/>
    <w:rsid w:val="00E0445E"/>
    <w:rsid w:val="00E814FB"/>
    <w:rsid w:val="00EC4213"/>
    <w:rsid w:val="00EF5666"/>
    <w:rsid w:val="00F21DAD"/>
    <w:rsid w:val="00F25DA3"/>
    <w:rsid w:val="00F51267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1340D-9E8D-408A-9C95-57E42A2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jc w:val="both"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both"/>
      <w:outlineLvl w:val="3"/>
    </w:pPr>
    <w:rPr>
      <w:b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9"/>
    <w:rPr>
      <w:rFonts w:ascii="Cambria" w:hAnsi="Cambria" w:cs="Cambria"/>
      <w:b/>
      <w:sz w:val="32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Cambria" w:hAnsi="Cambria" w:cs="Cambria"/>
      <w:b/>
      <w:i/>
      <w:sz w:val="28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Cambria" w:hAnsi="Cambria" w:cs="Cambria"/>
      <w:b/>
      <w:sz w:val="26"/>
    </w:rPr>
  </w:style>
  <w:style w:type="character" w:customStyle="1" w:styleId="Pealkiri4Mrk">
    <w:name w:val="Pealkiri 4 Märk"/>
    <w:basedOn w:val="Liguvaikefont"/>
    <w:link w:val="Pealkiri4"/>
    <w:uiPriority w:val="99"/>
    <w:rPr>
      <w:rFonts w:ascii="Calibri" w:hAnsi="Calibri" w:cs="Calibri"/>
      <w:b/>
      <w:sz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basedOn w:val="Liguvaikefont"/>
    <w:link w:val="Kehatekst"/>
    <w:uiPriority w:val="99"/>
    <w:rPr>
      <w:rFonts w:ascii="Times New Roman" w:hAnsi="Times New Roman" w:cs="Times New Roman"/>
      <w:sz w:val="20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Pr>
      <w:rFonts w:ascii="Times New Roman" w:hAnsi="Times New Roman" w:cs="Times New Roman"/>
      <w:sz w:val="20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Pr>
      <w:rFonts w:ascii="Times New Roman" w:hAnsi="Times New Roman" w:cs="Times New Roman"/>
      <w:sz w:val="20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Tahoma" w:hAnsi="Tahoma" w:cs="Tahoma"/>
      <w:sz w:val="16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ascii="Times New Roman" w:hAnsi="Times New Roman" w:cs="Times New Roman"/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rPr>
      <w:rFonts w:ascii="Times New Roman" w:hAnsi="Times New Roman" w:cs="Times New Roman"/>
      <w:sz w:val="20"/>
    </w:rPr>
  </w:style>
  <w:style w:type="paragraph" w:styleId="Loend">
    <w:name w:val="List"/>
    <w:basedOn w:val="Kehatekst"/>
    <w:uiPriority w:val="99"/>
    <w:pPr>
      <w:spacing w:after="120"/>
      <w:jc w:val="left"/>
    </w:p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rPr>
      <w:rFonts w:ascii="Times New Roman" w:hAnsi="Times New Roman" w:cs="Times New Roman"/>
      <w:sz w:val="20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</w:rPr>
  </w:style>
  <w:style w:type="table" w:styleId="Kontuurtabel">
    <w:name w:val="Table Grid"/>
    <w:basedOn w:val="Normaal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la.ee/documents/17843026/38016562/2021_0096_03_kk_tabel.pdf/53b76d41-7aeb-4398-80f5-aff6121444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p.amphora.ee/raplavv2017/index.aspx?o=923&amp;o2=923&amp;itm=7175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pla.ee/planeeringud/-/asset_publisher/zsG9fgEsBCLV/content/rail-baltica-rapla-peatus?redirect=https%3A%2F%2Frapla.ee%2Fplaneeringud%3Fp_p_id%3D101_INSTANCE_zsG9fgEsBCLV%26p_p_lifecycle%3D0%26p_p_state%3Dnormal%26p_p_mode%3Dview%26p_p_col_id%3Dcolumn-1%26p_p_col_pos%3D1%26p_p_col_count%3D3%26_101_INSTANCE_zsG9fgEsBCLV_currentURL%3D%252Fplaneeringud%26_101_INSTANCE_zsG9fgEsBCLV_portletAjaxable%3D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pla@rap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061B8D-9323-4962-8C9B-F2211BE6CB83}">
  <we:reference id="wa104381077" version="1.0.0.3" store="en-US" storeType="OMEX"/>
  <we:alternateReferences>
    <we:reference id="wa104381077" version="1.0.0.3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Cerly Marko Järvela</dc:creator>
  <cp:lastModifiedBy>Cerly Marko Järvela</cp:lastModifiedBy>
  <cp:revision>3</cp:revision>
  <dcterms:created xsi:type="dcterms:W3CDTF">2023-09-05T10:36:00Z</dcterms:created>
  <dcterms:modified xsi:type="dcterms:W3CDTF">2023-09-05T10:51:00Z</dcterms:modified>
</cp:coreProperties>
</file>